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770"/>
        <w:rPr>
          <w:rFonts w:ascii="CG Times" w:hAnsi="CG Times"/>
        </w:rPr>
      </w:pPr>
      <w:r w:rsidRPr="00F35ACC">
        <w:rPr>
          <w:rFonts w:ascii="CG Times" w:hAnsi="CG Times"/>
          <w:noProof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F35ACC" w:rsidRDefault="00B73A35">
      <w:pPr>
        <w:spacing w:after="0"/>
        <w:ind w:left="780" w:right="2476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Wastewater Management Authority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Award of Procurement Contract </w:t>
      </w:r>
    </w:p>
    <w:p w:rsidR="00F652BA" w:rsidRPr="00F35ACC" w:rsidRDefault="00B73A35">
      <w:pPr>
        <w:spacing w:after="0"/>
        <w:ind w:left="10" w:right="12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Notice under section 40(7) of the Public Procurement Act 2006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475DE0" w:rsidRDefault="00B73A35" w:rsidP="00B73A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  <w:r w:rsidRPr="00475DE0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the procurement of </w:t>
      </w:r>
      <w:r w:rsidR="00476FAC" w:rsidRPr="00475DE0">
        <w:rPr>
          <w:rFonts w:ascii="CG Times" w:hAnsi="CG Times" w:cs="Arial"/>
          <w:b/>
          <w:i/>
          <w:sz w:val="24"/>
          <w:szCs w:val="24"/>
        </w:rPr>
        <w:t xml:space="preserve">Contract No. </w:t>
      </w:r>
      <w:r w:rsidR="00475DE0" w:rsidRPr="00475DE0">
        <w:rPr>
          <w:rFonts w:ascii="CG Times" w:hAnsi="CG Times" w:cs="Arial"/>
          <w:b/>
          <w:i/>
          <w:sz w:val="24"/>
          <w:szCs w:val="24"/>
        </w:rPr>
        <w:t>WW379S</w:t>
      </w:r>
      <w:r w:rsidR="00476FAC" w:rsidRPr="00475DE0">
        <w:rPr>
          <w:rFonts w:ascii="CG Times" w:hAnsi="CG Times" w:cs="Arial"/>
          <w:b/>
          <w:i/>
          <w:sz w:val="24"/>
          <w:szCs w:val="24"/>
        </w:rPr>
        <w:t xml:space="preserve"> – </w:t>
      </w:r>
      <w:r w:rsidR="00475DE0" w:rsidRPr="00475DE0">
        <w:rPr>
          <w:rFonts w:ascii="CG Times" w:hAnsi="CG Times" w:cs="Arial"/>
          <w:b/>
          <w:i/>
          <w:sz w:val="24"/>
          <w:szCs w:val="24"/>
        </w:rPr>
        <w:t>Provision of Intruder Alarm System with a 24-hr Full Monitoring Response at WMA Pumping Station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the contract has been awarded to </w:t>
      </w:r>
      <w:proofErr w:type="spellStart"/>
      <w:r w:rsidR="00475DE0" w:rsidRPr="00475DE0">
        <w:rPr>
          <w:rFonts w:ascii="CG Times" w:eastAsia="CG Times" w:hAnsi="CG Times" w:cs="CG Times"/>
          <w:b/>
          <w:sz w:val="24"/>
          <w:szCs w:val="24"/>
        </w:rPr>
        <w:t>Proguard</w:t>
      </w:r>
      <w:proofErr w:type="spellEnd"/>
      <w:r w:rsidR="00475DE0" w:rsidRPr="00475DE0">
        <w:rPr>
          <w:rFonts w:ascii="CG Times" w:eastAsia="CG Times" w:hAnsi="CG Times" w:cs="CG Times"/>
          <w:b/>
          <w:sz w:val="24"/>
          <w:szCs w:val="24"/>
        </w:rPr>
        <w:t xml:space="preserve"> Ltd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of </w:t>
      </w:r>
      <w:proofErr w:type="spellStart"/>
      <w:r w:rsidR="00475DE0" w:rsidRPr="00475DE0">
        <w:rPr>
          <w:rFonts w:ascii="CG Times" w:eastAsia="CG Times" w:hAnsi="CG Times" w:cs="CG Times"/>
          <w:b/>
          <w:i/>
          <w:sz w:val="24"/>
          <w:szCs w:val="24"/>
        </w:rPr>
        <w:t>Seeneevassen</w:t>
      </w:r>
      <w:proofErr w:type="spellEnd"/>
      <w:r w:rsidR="00475DE0" w:rsidRPr="00475DE0">
        <w:rPr>
          <w:rFonts w:ascii="CG Times" w:eastAsia="CG Times" w:hAnsi="CG Times" w:cs="CG Times"/>
          <w:b/>
          <w:i/>
          <w:sz w:val="24"/>
          <w:szCs w:val="24"/>
        </w:rPr>
        <w:t xml:space="preserve"> Road, Palma, </w:t>
      </w:r>
      <w:proofErr w:type="spellStart"/>
      <w:r w:rsidR="00475DE0" w:rsidRPr="00475DE0">
        <w:rPr>
          <w:rFonts w:ascii="CG Times" w:eastAsia="CG Times" w:hAnsi="CG Times" w:cs="CG Times"/>
          <w:b/>
          <w:i/>
          <w:sz w:val="24"/>
          <w:szCs w:val="24"/>
        </w:rPr>
        <w:t>Quatre</w:t>
      </w:r>
      <w:proofErr w:type="spellEnd"/>
      <w:r w:rsidR="00475DE0" w:rsidRPr="00475DE0">
        <w:rPr>
          <w:rFonts w:ascii="CG Times" w:eastAsia="CG Times" w:hAnsi="CG Times" w:cs="CG Times"/>
          <w:b/>
          <w:i/>
          <w:sz w:val="24"/>
          <w:szCs w:val="24"/>
        </w:rPr>
        <w:t xml:space="preserve"> </w:t>
      </w:r>
      <w:proofErr w:type="spellStart"/>
      <w:r w:rsidR="00475DE0" w:rsidRPr="00475DE0">
        <w:rPr>
          <w:rFonts w:ascii="CG Times" w:eastAsia="CG Times" w:hAnsi="CG Times" w:cs="CG Times"/>
          <w:b/>
          <w:i/>
          <w:sz w:val="24"/>
          <w:szCs w:val="24"/>
        </w:rPr>
        <w:t>Bornes</w:t>
      </w:r>
      <w:proofErr w:type="spellEnd"/>
      <w:r w:rsidR="00AF1DC0" w:rsidRPr="00475DE0">
        <w:rPr>
          <w:rFonts w:ascii="CG Times" w:eastAsia="CG Times" w:hAnsi="CG Times" w:cs="CG Times"/>
          <w:sz w:val="24"/>
          <w:szCs w:val="24"/>
        </w:rPr>
        <w:t xml:space="preserve">,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a total amount of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MUR </w:t>
      </w:r>
      <w:r w:rsidR="00475DE0" w:rsidRPr="00475DE0">
        <w:rPr>
          <w:rFonts w:ascii="CG Times" w:eastAsia="CG Times" w:hAnsi="CG Times" w:cs="CG Times"/>
          <w:b/>
          <w:sz w:val="24"/>
          <w:szCs w:val="24"/>
          <w:lang w:val="en-GB"/>
        </w:rPr>
        <w:t>1,592,508.73</w:t>
      </w:r>
      <w:r w:rsidRPr="00475DE0">
        <w:rPr>
          <w:rFonts w:ascii="CG Times" w:eastAsia="CG Times" w:hAnsi="CG Times" w:cs="CG Times"/>
          <w:sz w:val="24"/>
          <w:szCs w:val="24"/>
          <w:lang w:val="en-GB"/>
        </w:rPr>
        <w:t xml:space="preserve">, </w:t>
      </w:r>
      <w:r w:rsidR="00F35ACC" w:rsidRPr="00475DE0">
        <w:rPr>
          <w:rFonts w:ascii="CG Times" w:eastAsia="CG Times" w:hAnsi="CG Times" w:cs="CG Times"/>
          <w:sz w:val="24"/>
          <w:szCs w:val="24"/>
          <w:lang w:val="en-GB"/>
        </w:rPr>
        <w:t>including</w:t>
      </w:r>
      <w:r w:rsidRPr="00475DE0">
        <w:rPr>
          <w:rFonts w:ascii="CG Times" w:eastAsia="CG Times" w:hAnsi="CG Times" w:cs="CG Times"/>
          <w:sz w:val="24"/>
          <w:szCs w:val="24"/>
          <w:lang w:val="en-GB"/>
        </w:rPr>
        <w:t xml:space="preserve"> VAT</w:t>
      </w:r>
      <w:r w:rsidRPr="00475DE0">
        <w:rPr>
          <w:rFonts w:ascii="CG Times" w:eastAsia="CG Times" w:hAnsi="CG Times" w:cs="CG Times"/>
          <w:sz w:val="24"/>
          <w:szCs w:val="24"/>
        </w:rPr>
        <w:t>.</w:t>
      </w:r>
    </w:p>
    <w:p w:rsidR="00F652BA" w:rsidRPr="00F35ACC" w:rsidRDefault="00F652BA">
      <w:pPr>
        <w:spacing w:after="0"/>
        <w:rPr>
          <w:rFonts w:ascii="CG Times" w:hAnsi="CG Times"/>
          <w:sz w:val="24"/>
          <w:szCs w:val="24"/>
        </w:rPr>
      </w:pPr>
    </w:p>
    <w:p w:rsidR="00F652BA" w:rsidRDefault="00F652BA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10917" w:rsidRDefault="00410917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75DE0" w:rsidRPr="00F35ACC" w:rsidRDefault="00475DE0">
      <w:pPr>
        <w:spacing w:after="0"/>
        <w:rPr>
          <w:rFonts w:ascii="CG Times" w:hAnsi="CG Times"/>
          <w:sz w:val="24"/>
          <w:szCs w:val="24"/>
        </w:rPr>
      </w:pPr>
    </w:p>
    <w:p w:rsidR="00410917" w:rsidRDefault="00410917" w:rsidP="00410917">
      <w:pPr>
        <w:spacing w:after="0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Wastewater Management Authority</w:t>
      </w:r>
    </w:p>
    <w:p w:rsidR="00F652BA" w:rsidRPr="00F35ACC" w:rsidRDefault="00B73A35" w:rsidP="00410917">
      <w:pPr>
        <w:spacing w:after="0"/>
        <w:jc w:val="both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Dated</w:t>
      </w:r>
      <w:r w:rsidRPr="00F35ACC">
        <w:rPr>
          <w:rFonts w:ascii="CG Times" w:eastAsia="CG Times" w:hAnsi="CG Times" w:cs="CG Times"/>
          <w:sz w:val="24"/>
          <w:szCs w:val="24"/>
        </w:rPr>
        <w:t xml:space="preserve"> </w:t>
      </w:r>
      <w:r w:rsidR="002C6E84">
        <w:rPr>
          <w:rFonts w:ascii="CG Times" w:eastAsia="CG Times" w:hAnsi="CG Times" w:cs="CG Times"/>
          <w:b/>
          <w:sz w:val="24"/>
          <w:szCs w:val="24"/>
        </w:rPr>
        <w:t>10</w:t>
      </w:r>
      <w:r w:rsidR="00475DE0">
        <w:rPr>
          <w:rFonts w:ascii="CG Times" w:eastAsia="CG Times" w:hAnsi="CG Times" w:cs="CG Times"/>
          <w:b/>
          <w:sz w:val="24"/>
          <w:szCs w:val="24"/>
        </w:rPr>
        <w:t xml:space="preserve"> May 2018</w:t>
      </w:r>
    </w:p>
    <w:p w:rsidR="00F652BA" w:rsidRPr="00F35ACC" w:rsidRDefault="00B73A35">
      <w:pPr>
        <w:spacing w:after="174"/>
        <w:ind w:left="-5" w:hanging="10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  <w:bookmarkStart w:id="0" w:name="_GoBack"/>
      <w:bookmarkEnd w:id="0"/>
    </w:p>
    <w:sectPr w:rsidR="00F652BA" w:rsidRPr="00F35ACC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02141A"/>
    <w:rsid w:val="002C6E84"/>
    <w:rsid w:val="00410917"/>
    <w:rsid w:val="00475DE0"/>
    <w:rsid w:val="00476FAC"/>
    <w:rsid w:val="00526C4B"/>
    <w:rsid w:val="00775D37"/>
    <w:rsid w:val="00AF1DC0"/>
    <w:rsid w:val="00B73A35"/>
    <w:rsid w:val="00F35ACC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3</cp:revision>
  <cp:lastPrinted>2018-05-09T09:33:00Z</cp:lastPrinted>
  <dcterms:created xsi:type="dcterms:W3CDTF">2018-05-09T09:33:00Z</dcterms:created>
  <dcterms:modified xsi:type="dcterms:W3CDTF">2018-05-10T09:22:00Z</dcterms:modified>
</cp:coreProperties>
</file>