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485DF" w14:textId="3BFF90F3" w:rsidR="00CA7E75" w:rsidRDefault="00CA7E75" w:rsidP="00CA7E75">
      <w:pPr>
        <w:jc w:val="center"/>
        <w:rPr>
          <w:b/>
          <w:sz w:val="28"/>
          <w:szCs w:val="28"/>
        </w:rPr>
      </w:pPr>
      <w:r w:rsidRPr="00CA7E75">
        <w:rPr>
          <w:b/>
          <w:sz w:val="28"/>
          <w:szCs w:val="28"/>
        </w:rPr>
        <w:t>PAILLES GUIBIES SEWERAGE PROJECT PHASE 2A</w:t>
      </w:r>
    </w:p>
    <w:p w14:paraId="459606C9" w14:textId="5A7B9734" w:rsidR="00CA7E75" w:rsidRPr="00CA7E75" w:rsidRDefault="00CA7E75" w:rsidP="00CA7E75">
      <w:pPr>
        <w:jc w:val="center"/>
        <w:rPr>
          <w:b/>
          <w:sz w:val="28"/>
          <w:szCs w:val="28"/>
        </w:rPr>
      </w:pPr>
      <w:r w:rsidRPr="00CA7E75">
        <w:rPr>
          <w:b/>
          <w:sz w:val="28"/>
          <w:szCs w:val="28"/>
        </w:rPr>
        <w:t>Contract No. WW515W – Permanent Road Reinstatement Works at Pailles</w:t>
      </w:r>
    </w:p>
    <w:p w14:paraId="306724CF" w14:textId="77777777" w:rsidR="00563461" w:rsidRPr="00AD4AC9" w:rsidRDefault="00563461" w:rsidP="00563461"/>
    <w:p w14:paraId="7FFBDCDB" w14:textId="633168B1" w:rsidR="00563461" w:rsidRPr="00AD4AC9" w:rsidRDefault="00563461" w:rsidP="00CA7E75">
      <w:pPr>
        <w:pStyle w:val="Headings1"/>
        <w:numPr>
          <w:ilvl w:val="0"/>
          <w:numId w:val="0"/>
        </w:numPr>
        <w:ind w:left="432" w:hanging="432"/>
      </w:pPr>
      <w:r w:rsidRPr="00AD4AC9">
        <w:t>Executive Summary of Evaluation Report (Works)</w:t>
      </w:r>
    </w:p>
    <w:p w14:paraId="5A20523D" w14:textId="77777777" w:rsidR="00563461" w:rsidRPr="00AD4AC9" w:rsidRDefault="00563461" w:rsidP="00563461">
      <w:pPr>
        <w:pStyle w:val="Headings3"/>
        <w:numPr>
          <w:ilvl w:val="0"/>
          <w:numId w:val="0"/>
        </w:numPr>
        <w:ind w:left="720"/>
      </w:pP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468"/>
        <w:gridCol w:w="2340"/>
        <w:gridCol w:w="5981"/>
      </w:tblGrid>
      <w:tr w:rsidR="00563461" w:rsidRPr="00AD4AC9" w14:paraId="09514684" w14:textId="77777777" w:rsidTr="00DC670F">
        <w:tc>
          <w:tcPr>
            <w:tcW w:w="468" w:type="dxa"/>
          </w:tcPr>
          <w:p w14:paraId="24FFCE98" w14:textId="77777777" w:rsidR="00563461" w:rsidRPr="00AD4AC9" w:rsidRDefault="00563461" w:rsidP="00DC670F">
            <w:pPr>
              <w:rPr>
                <w:b/>
                <w:lang w:val="en-GB"/>
              </w:rPr>
            </w:pPr>
            <w:r w:rsidRPr="00AD4AC9">
              <w:rPr>
                <w:b/>
                <w:lang w:val="en-GB"/>
              </w:rPr>
              <w:t>1.</w:t>
            </w:r>
          </w:p>
        </w:tc>
        <w:tc>
          <w:tcPr>
            <w:tcW w:w="2340" w:type="dxa"/>
          </w:tcPr>
          <w:p w14:paraId="04A56E4C" w14:textId="77777777" w:rsidR="00563461" w:rsidRPr="00AD4AC9" w:rsidRDefault="00563461" w:rsidP="00DC670F">
            <w:pPr>
              <w:rPr>
                <w:b/>
                <w:lang w:val="en-GB"/>
              </w:rPr>
            </w:pPr>
            <w:r w:rsidRPr="00AD4AC9">
              <w:rPr>
                <w:b/>
                <w:lang w:val="en-GB"/>
              </w:rPr>
              <w:t>Scope of Contract</w:t>
            </w:r>
          </w:p>
        </w:tc>
        <w:tc>
          <w:tcPr>
            <w:tcW w:w="5981" w:type="dxa"/>
            <w:shd w:val="clear" w:color="auto" w:fill="auto"/>
          </w:tcPr>
          <w:p w14:paraId="5984FB40" w14:textId="77777777" w:rsidR="00563461" w:rsidRPr="00F9312C" w:rsidRDefault="00563461" w:rsidP="00DC670F">
            <w:pPr>
              <w:tabs>
                <w:tab w:val="right" w:pos="7272"/>
              </w:tabs>
              <w:spacing w:after="160"/>
            </w:pPr>
            <w:r w:rsidRPr="00F9312C">
              <w:t xml:space="preserve">The Scope of Works is as follows: </w:t>
            </w:r>
          </w:p>
          <w:p w14:paraId="5DA7B571" w14:textId="77777777" w:rsidR="00563461" w:rsidRPr="00F9312C" w:rsidRDefault="00563461" w:rsidP="00563461">
            <w:pPr>
              <w:numPr>
                <w:ilvl w:val="0"/>
                <w:numId w:val="5"/>
              </w:numPr>
              <w:spacing w:after="0"/>
              <w:ind w:right="74"/>
            </w:pPr>
            <w:r w:rsidRPr="00F9312C">
              <w:t>Full width permanent reinstatement of approximately 10 km of Municipal Council roads.</w:t>
            </w:r>
          </w:p>
          <w:p w14:paraId="05E89F2C" w14:textId="77777777" w:rsidR="00563461" w:rsidRPr="00F9312C" w:rsidRDefault="00563461" w:rsidP="00563461">
            <w:pPr>
              <w:numPr>
                <w:ilvl w:val="0"/>
                <w:numId w:val="5"/>
              </w:numPr>
              <w:spacing w:after="0"/>
              <w:ind w:right="74"/>
            </w:pPr>
            <w:r w:rsidRPr="00F9312C">
              <w:t xml:space="preserve">New </w:t>
            </w:r>
            <w:proofErr w:type="spellStart"/>
            <w:r w:rsidRPr="00F9312C">
              <w:t>Kerbs</w:t>
            </w:r>
            <w:proofErr w:type="spellEnd"/>
            <w:r w:rsidRPr="00F9312C">
              <w:t xml:space="preserve">/making good of existing </w:t>
            </w:r>
            <w:proofErr w:type="spellStart"/>
            <w:r w:rsidRPr="00F9312C">
              <w:t>Kerbs</w:t>
            </w:r>
            <w:proofErr w:type="spellEnd"/>
            <w:r w:rsidRPr="00F9312C">
              <w:t>/Road marking/speed breakers/humps</w:t>
            </w:r>
          </w:p>
          <w:p w14:paraId="482F1CC5" w14:textId="77777777" w:rsidR="00563461" w:rsidRPr="00F9312C" w:rsidRDefault="00563461" w:rsidP="00563461">
            <w:pPr>
              <w:numPr>
                <w:ilvl w:val="0"/>
                <w:numId w:val="5"/>
              </w:numPr>
              <w:spacing w:after="0"/>
              <w:ind w:right="74"/>
            </w:pPr>
            <w:r w:rsidRPr="00F9312C">
              <w:t>Milling of existing road surfaces wherever required</w:t>
            </w:r>
          </w:p>
          <w:p w14:paraId="526F9DD6" w14:textId="77777777" w:rsidR="00563461" w:rsidRPr="00F9312C" w:rsidRDefault="00563461" w:rsidP="00563461">
            <w:pPr>
              <w:numPr>
                <w:ilvl w:val="0"/>
                <w:numId w:val="5"/>
              </w:numPr>
              <w:spacing w:after="0"/>
              <w:ind w:right="74"/>
            </w:pPr>
            <w:r w:rsidRPr="00F9312C">
              <w:t>Raising of Manhole covers/other chambers/drains to finish level of road.</w:t>
            </w:r>
          </w:p>
          <w:p w14:paraId="1F0706A4" w14:textId="77777777" w:rsidR="00563461" w:rsidRPr="00F9312C" w:rsidRDefault="00563461" w:rsidP="00563461">
            <w:pPr>
              <w:numPr>
                <w:ilvl w:val="0"/>
                <w:numId w:val="5"/>
              </w:numPr>
              <w:tabs>
                <w:tab w:val="right" w:pos="7272"/>
              </w:tabs>
              <w:spacing w:after="160" w:line="276" w:lineRule="auto"/>
              <w:ind w:right="74"/>
            </w:pPr>
            <w:r w:rsidRPr="00F9312C">
              <w:t>Production of construction drawings prior to start of the works</w:t>
            </w:r>
          </w:p>
          <w:p w14:paraId="6B968AA2" w14:textId="77777777" w:rsidR="00563461" w:rsidRPr="009F3826" w:rsidRDefault="00563461" w:rsidP="00DC670F">
            <w:pPr>
              <w:ind w:right="74"/>
              <w:rPr>
                <w:rFonts w:asciiTheme="minorHAnsi" w:hAnsiTheme="minorHAnsi" w:cstheme="minorHAnsi"/>
                <w:highlight w:val="yellow"/>
                <w:lang w:val="en-GB"/>
              </w:rPr>
            </w:pPr>
          </w:p>
        </w:tc>
      </w:tr>
      <w:tr w:rsidR="00563461" w:rsidRPr="00AD4AC9" w14:paraId="62D62938" w14:textId="77777777" w:rsidTr="00DC670F">
        <w:tc>
          <w:tcPr>
            <w:tcW w:w="468" w:type="dxa"/>
            <w:shd w:val="clear" w:color="auto" w:fill="auto"/>
          </w:tcPr>
          <w:p w14:paraId="0E0AEB88" w14:textId="77777777" w:rsidR="00563461" w:rsidRPr="00AD4AC9" w:rsidRDefault="00563461" w:rsidP="00DC670F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AD4AC9">
              <w:rPr>
                <w:rFonts w:asciiTheme="minorHAnsi" w:hAnsiTheme="minorHAnsi" w:cstheme="minorHAnsi"/>
                <w:b/>
                <w:lang w:val="en-GB"/>
              </w:rPr>
              <w:t>2.</w:t>
            </w:r>
          </w:p>
        </w:tc>
        <w:tc>
          <w:tcPr>
            <w:tcW w:w="2340" w:type="dxa"/>
            <w:shd w:val="clear" w:color="auto" w:fill="auto"/>
          </w:tcPr>
          <w:p w14:paraId="53FA6F03" w14:textId="77777777" w:rsidR="00563461" w:rsidRPr="00AD4AC9" w:rsidRDefault="00563461" w:rsidP="00DC670F">
            <w:pPr>
              <w:jc w:val="left"/>
              <w:rPr>
                <w:rFonts w:asciiTheme="minorHAnsi" w:hAnsiTheme="minorHAnsi" w:cstheme="minorHAnsi"/>
                <w:b/>
                <w:lang w:val="en-GB"/>
              </w:rPr>
            </w:pPr>
            <w:r w:rsidRPr="00AD4AC9">
              <w:rPr>
                <w:rFonts w:asciiTheme="minorHAnsi" w:hAnsiTheme="minorHAnsi" w:cstheme="minorHAnsi"/>
                <w:b/>
                <w:lang w:val="en-GB"/>
              </w:rPr>
              <w:t>Procurement method used</w:t>
            </w:r>
          </w:p>
        </w:tc>
        <w:tc>
          <w:tcPr>
            <w:tcW w:w="5981" w:type="dxa"/>
            <w:shd w:val="clear" w:color="auto" w:fill="auto"/>
          </w:tcPr>
          <w:p w14:paraId="49819F2E" w14:textId="77777777" w:rsidR="00563461" w:rsidRPr="00AD4AC9" w:rsidRDefault="00563461" w:rsidP="00DC670F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AD4AC9">
              <w:rPr>
                <w:rFonts w:asciiTheme="minorHAnsi" w:hAnsiTheme="minorHAnsi" w:cstheme="minorHAnsi"/>
                <w:lang w:val="en-GB"/>
              </w:rPr>
              <w:t>Open National Bidding</w:t>
            </w:r>
          </w:p>
          <w:p w14:paraId="0CC4806E" w14:textId="77777777" w:rsidR="00563461" w:rsidRPr="00AD4AC9" w:rsidRDefault="00563461" w:rsidP="00DC670F">
            <w:pPr>
              <w:jc w:val="left"/>
              <w:rPr>
                <w:rFonts w:asciiTheme="minorHAnsi" w:hAnsiTheme="minorHAnsi" w:cstheme="minorHAnsi"/>
                <w:lang w:val="en-GB"/>
              </w:rPr>
            </w:pPr>
          </w:p>
          <w:p w14:paraId="697FB1D5" w14:textId="77777777" w:rsidR="00563461" w:rsidRPr="00AD4AC9" w:rsidRDefault="00563461" w:rsidP="00DC670F">
            <w:pPr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63461" w:rsidRPr="00AD4AC9" w14:paraId="7F9E2F1F" w14:textId="77777777" w:rsidTr="00DC670F">
        <w:tc>
          <w:tcPr>
            <w:tcW w:w="468" w:type="dxa"/>
          </w:tcPr>
          <w:p w14:paraId="4CF83850" w14:textId="77777777" w:rsidR="00563461" w:rsidRPr="00AD4AC9" w:rsidRDefault="00563461" w:rsidP="00DC670F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AD4AC9">
              <w:rPr>
                <w:rFonts w:asciiTheme="minorHAnsi" w:hAnsiTheme="minorHAnsi" w:cstheme="minorHAnsi"/>
                <w:b/>
                <w:lang w:val="en-GB"/>
              </w:rPr>
              <w:t>3.</w:t>
            </w:r>
          </w:p>
        </w:tc>
        <w:tc>
          <w:tcPr>
            <w:tcW w:w="2340" w:type="dxa"/>
            <w:shd w:val="clear" w:color="auto" w:fill="auto"/>
          </w:tcPr>
          <w:p w14:paraId="69952F46" w14:textId="77777777" w:rsidR="00563461" w:rsidRPr="00AD4AC9" w:rsidRDefault="00563461" w:rsidP="00DC670F">
            <w:pPr>
              <w:jc w:val="left"/>
              <w:rPr>
                <w:rFonts w:asciiTheme="minorHAnsi" w:hAnsiTheme="minorHAnsi" w:cstheme="minorHAnsi"/>
                <w:b/>
                <w:lang w:val="en-GB"/>
              </w:rPr>
            </w:pPr>
            <w:r w:rsidRPr="00AD4AC9">
              <w:rPr>
                <w:rFonts w:asciiTheme="minorHAnsi" w:hAnsiTheme="minorHAnsi" w:cstheme="minorHAnsi"/>
                <w:b/>
                <w:lang w:val="en-GB"/>
              </w:rPr>
              <w:t>Date of invitation for bids</w:t>
            </w:r>
          </w:p>
        </w:tc>
        <w:tc>
          <w:tcPr>
            <w:tcW w:w="5981" w:type="dxa"/>
            <w:shd w:val="clear" w:color="auto" w:fill="auto"/>
          </w:tcPr>
          <w:p w14:paraId="1B4384F2" w14:textId="77777777" w:rsidR="00563461" w:rsidRPr="00761834" w:rsidRDefault="00563461" w:rsidP="00DC670F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761834">
              <w:rPr>
                <w:rFonts w:asciiTheme="minorHAnsi" w:hAnsiTheme="minorHAnsi" w:cstheme="minorHAnsi"/>
                <w:lang w:val="en-GB"/>
              </w:rPr>
              <w:t>02 August 2023</w:t>
            </w:r>
          </w:p>
          <w:p w14:paraId="5F1B159D" w14:textId="77777777" w:rsidR="00563461" w:rsidRDefault="00563461" w:rsidP="00DC670F">
            <w:pPr>
              <w:jc w:val="left"/>
              <w:rPr>
                <w:rFonts w:asciiTheme="minorHAnsi" w:hAnsiTheme="minorHAnsi" w:cstheme="minorHAnsi"/>
                <w:highlight w:val="yellow"/>
                <w:lang w:val="en-GB"/>
              </w:rPr>
            </w:pPr>
          </w:p>
          <w:p w14:paraId="084FFCB4" w14:textId="77777777" w:rsidR="00E15F94" w:rsidRPr="009F3826" w:rsidRDefault="00E15F94" w:rsidP="00DC670F">
            <w:pPr>
              <w:jc w:val="left"/>
              <w:rPr>
                <w:rFonts w:asciiTheme="minorHAnsi" w:hAnsiTheme="minorHAnsi" w:cstheme="minorHAnsi"/>
                <w:highlight w:val="yellow"/>
                <w:lang w:val="en-GB"/>
              </w:rPr>
            </w:pPr>
          </w:p>
        </w:tc>
      </w:tr>
      <w:tr w:rsidR="00563461" w:rsidRPr="00AD4AC9" w14:paraId="63D61294" w14:textId="77777777" w:rsidTr="00DC670F">
        <w:tc>
          <w:tcPr>
            <w:tcW w:w="468" w:type="dxa"/>
          </w:tcPr>
          <w:p w14:paraId="7282BF21" w14:textId="77777777" w:rsidR="00563461" w:rsidRPr="00AD4AC9" w:rsidRDefault="00563461" w:rsidP="00DC670F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AD4AC9">
              <w:rPr>
                <w:rFonts w:asciiTheme="minorHAnsi" w:hAnsiTheme="minorHAnsi" w:cstheme="minorHAnsi"/>
                <w:b/>
                <w:lang w:val="en-GB"/>
              </w:rPr>
              <w:t>4.</w:t>
            </w:r>
          </w:p>
        </w:tc>
        <w:tc>
          <w:tcPr>
            <w:tcW w:w="2340" w:type="dxa"/>
            <w:shd w:val="clear" w:color="auto" w:fill="auto"/>
          </w:tcPr>
          <w:p w14:paraId="1CEB5365" w14:textId="77777777" w:rsidR="00563461" w:rsidRPr="00AD4AC9" w:rsidRDefault="00563461" w:rsidP="00DC670F">
            <w:pPr>
              <w:jc w:val="left"/>
              <w:rPr>
                <w:rFonts w:asciiTheme="minorHAnsi" w:hAnsiTheme="minorHAnsi" w:cstheme="minorHAnsi"/>
                <w:b/>
                <w:lang w:val="en-GB"/>
              </w:rPr>
            </w:pPr>
            <w:r w:rsidRPr="00AD4AC9">
              <w:rPr>
                <w:rFonts w:asciiTheme="minorHAnsi" w:hAnsiTheme="minorHAnsi" w:cstheme="minorHAnsi"/>
                <w:b/>
                <w:lang w:val="en-GB"/>
              </w:rPr>
              <w:t>Closing date for submission of bids</w:t>
            </w:r>
          </w:p>
          <w:p w14:paraId="0AEB0DA8" w14:textId="77777777" w:rsidR="00563461" w:rsidRPr="00AD4AC9" w:rsidRDefault="00563461" w:rsidP="00DC670F">
            <w:pPr>
              <w:jc w:val="left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5981" w:type="dxa"/>
            <w:shd w:val="clear" w:color="auto" w:fill="auto"/>
          </w:tcPr>
          <w:p w14:paraId="37F30BCD" w14:textId="77777777" w:rsidR="00563461" w:rsidRDefault="00563461" w:rsidP="00DC670F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761834">
              <w:rPr>
                <w:rFonts w:asciiTheme="minorHAnsi" w:hAnsiTheme="minorHAnsi" w:cstheme="minorHAnsi"/>
                <w:lang w:val="en-GB"/>
              </w:rPr>
              <w:t>30 August 2023, not later than 13h30</w:t>
            </w:r>
          </w:p>
          <w:p w14:paraId="012FD6E6" w14:textId="77777777" w:rsidR="00E15F94" w:rsidRDefault="00E15F94" w:rsidP="00DC670F">
            <w:pPr>
              <w:jc w:val="left"/>
              <w:rPr>
                <w:rFonts w:asciiTheme="minorHAnsi" w:hAnsiTheme="minorHAnsi" w:cstheme="minorHAnsi"/>
                <w:lang w:val="en-GB"/>
              </w:rPr>
            </w:pPr>
          </w:p>
          <w:p w14:paraId="76778FD7" w14:textId="77777777" w:rsidR="00E15F94" w:rsidRPr="009F3826" w:rsidRDefault="00E15F94" w:rsidP="00DC670F">
            <w:pPr>
              <w:jc w:val="left"/>
              <w:rPr>
                <w:rFonts w:asciiTheme="minorHAnsi" w:hAnsiTheme="minorHAnsi" w:cstheme="minorHAnsi"/>
                <w:highlight w:val="yellow"/>
                <w:lang w:val="en-GB"/>
              </w:rPr>
            </w:pPr>
          </w:p>
        </w:tc>
      </w:tr>
      <w:tr w:rsidR="00563461" w:rsidRPr="00AD4AC9" w14:paraId="6514CA2A" w14:textId="77777777" w:rsidTr="00DC670F">
        <w:tc>
          <w:tcPr>
            <w:tcW w:w="468" w:type="dxa"/>
          </w:tcPr>
          <w:p w14:paraId="2693B220" w14:textId="77777777" w:rsidR="00563461" w:rsidRPr="00AD4AC9" w:rsidRDefault="00563461" w:rsidP="00DC670F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AD4AC9">
              <w:rPr>
                <w:rFonts w:asciiTheme="minorHAnsi" w:hAnsiTheme="minorHAnsi" w:cstheme="minorHAnsi"/>
                <w:b/>
                <w:lang w:val="en-GB"/>
              </w:rPr>
              <w:t>5.</w:t>
            </w:r>
          </w:p>
        </w:tc>
        <w:tc>
          <w:tcPr>
            <w:tcW w:w="2340" w:type="dxa"/>
          </w:tcPr>
          <w:p w14:paraId="0B2540DB" w14:textId="77777777" w:rsidR="00563461" w:rsidRPr="00AD4AC9" w:rsidRDefault="00563461" w:rsidP="00DC670F">
            <w:pPr>
              <w:jc w:val="left"/>
              <w:rPr>
                <w:rFonts w:asciiTheme="minorHAnsi" w:hAnsiTheme="minorHAnsi" w:cstheme="minorHAnsi"/>
                <w:b/>
                <w:lang w:val="en-GB"/>
              </w:rPr>
            </w:pPr>
            <w:r w:rsidRPr="00AD4AC9">
              <w:rPr>
                <w:rFonts w:asciiTheme="minorHAnsi" w:hAnsiTheme="minorHAnsi" w:cstheme="minorHAnsi"/>
                <w:b/>
                <w:lang w:val="en-GB"/>
              </w:rPr>
              <w:t>Date and place of openings of bids</w:t>
            </w:r>
          </w:p>
          <w:p w14:paraId="2F35D31F" w14:textId="77777777" w:rsidR="00563461" w:rsidRPr="00AD4AC9" w:rsidRDefault="00563461" w:rsidP="00DC670F">
            <w:pPr>
              <w:jc w:val="left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5981" w:type="dxa"/>
            <w:shd w:val="clear" w:color="auto" w:fill="auto"/>
          </w:tcPr>
          <w:p w14:paraId="3EF123A1" w14:textId="77777777" w:rsidR="00563461" w:rsidRPr="00761834" w:rsidRDefault="00563461" w:rsidP="00DC670F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761834">
              <w:rPr>
                <w:rFonts w:asciiTheme="minorHAnsi" w:hAnsiTheme="minorHAnsi" w:cstheme="minorHAnsi"/>
                <w:lang w:val="en-GB"/>
              </w:rPr>
              <w:t xml:space="preserve">01 September 2023 at 14h01 </w:t>
            </w:r>
            <w:r w:rsidRPr="00761834">
              <w:rPr>
                <w:rFonts w:asciiTheme="minorHAnsi" w:hAnsiTheme="minorHAnsi" w:cstheme="minorHAnsi"/>
                <w:b/>
                <w:lang w:val="en-GB"/>
              </w:rPr>
              <w:t>(Online Opening)</w:t>
            </w:r>
          </w:p>
          <w:p w14:paraId="43F0A963" w14:textId="77777777" w:rsidR="00563461" w:rsidRPr="00761834" w:rsidRDefault="00563461" w:rsidP="00DC670F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761834">
              <w:rPr>
                <w:rFonts w:asciiTheme="minorHAnsi" w:hAnsiTheme="minorHAnsi" w:cstheme="minorHAnsi"/>
                <w:lang w:val="en-GB"/>
              </w:rPr>
              <w:t>Wastewater Management Authority Head Office</w:t>
            </w:r>
          </w:p>
          <w:p w14:paraId="029F02E6" w14:textId="77777777" w:rsidR="00563461" w:rsidRPr="00761834" w:rsidRDefault="00563461" w:rsidP="00DC670F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761834">
              <w:rPr>
                <w:rFonts w:asciiTheme="minorHAnsi" w:hAnsiTheme="minorHAnsi" w:cstheme="minorHAnsi"/>
                <w:lang w:val="en-GB"/>
              </w:rPr>
              <w:t>Conference Room, Level 3</w:t>
            </w:r>
          </w:p>
          <w:p w14:paraId="293EF36B" w14:textId="77777777" w:rsidR="00563461" w:rsidRPr="009F3826" w:rsidRDefault="00563461" w:rsidP="00DC670F">
            <w:pPr>
              <w:jc w:val="left"/>
              <w:rPr>
                <w:rFonts w:asciiTheme="minorHAnsi" w:hAnsiTheme="minorHAnsi" w:cstheme="minorHAnsi"/>
                <w:highlight w:val="yellow"/>
                <w:lang w:val="en-GB"/>
              </w:rPr>
            </w:pPr>
            <w:r w:rsidRPr="00761834">
              <w:rPr>
                <w:rFonts w:asciiTheme="minorHAnsi" w:hAnsiTheme="minorHAnsi" w:cstheme="minorHAnsi"/>
                <w:lang w:val="en-GB"/>
              </w:rPr>
              <w:t xml:space="preserve">Jerningham Street, </w:t>
            </w:r>
            <w:proofErr w:type="spellStart"/>
            <w:r w:rsidRPr="00761834">
              <w:rPr>
                <w:rFonts w:asciiTheme="minorHAnsi" w:hAnsiTheme="minorHAnsi" w:cstheme="minorHAnsi"/>
                <w:lang w:val="en-GB"/>
              </w:rPr>
              <w:t>Curepipe</w:t>
            </w:r>
            <w:proofErr w:type="spellEnd"/>
          </w:p>
          <w:p w14:paraId="6F0D1CBF" w14:textId="77777777" w:rsidR="00563461" w:rsidRPr="009F3826" w:rsidRDefault="00563461" w:rsidP="00DC670F">
            <w:pPr>
              <w:jc w:val="left"/>
              <w:rPr>
                <w:rFonts w:asciiTheme="minorHAnsi" w:hAnsiTheme="minorHAnsi" w:cstheme="minorHAnsi"/>
                <w:highlight w:val="yellow"/>
                <w:lang w:val="en-GB"/>
              </w:rPr>
            </w:pPr>
          </w:p>
        </w:tc>
      </w:tr>
      <w:tr w:rsidR="00563461" w:rsidRPr="00AD4AC9" w14:paraId="0F2A5C94" w14:textId="77777777" w:rsidTr="00DC670F">
        <w:tc>
          <w:tcPr>
            <w:tcW w:w="468" w:type="dxa"/>
          </w:tcPr>
          <w:p w14:paraId="699C93FB" w14:textId="77777777" w:rsidR="00563461" w:rsidRPr="00AD4AC9" w:rsidRDefault="00563461" w:rsidP="00DC670F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AD4AC9">
              <w:rPr>
                <w:rFonts w:asciiTheme="minorHAnsi" w:hAnsiTheme="minorHAnsi" w:cstheme="minorHAnsi"/>
                <w:b/>
                <w:lang w:val="en-GB"/>
              </w:rPr>
              <w:t>6.</w:t>
            </w:r>
          </w:p>
        </w:tc>
        <w:tc>
          <w:tcPr>
            <w:tcW w:w="2340" w:type="dxa"/>
          </w:tcPr>
          <w:p w14:paraId="36E60583" w14:textId="77777777" w:rsidR="00563461" w:rsidRPr="00AD4AC9" w:rsidRDefault="00563461" w:rsidP="00DC670F">
            <w:pPr>
              <w:jc w:val="left"/>
              <w:rPr>
                <w:rFonts w:asciiTheme="minorHAnsi" w:hAnsiTheme="minorHAnsi" w:cstheme="minorHAnsi"/>
                <w:b/>
                <w:lang w:val="en-GB"/>
              </w:rPr>
            </w:pPr>
            <w:r w:rsidRPr="00AD4AC9">
              <w:rPr>
                <w:rFonts w:asciiTheme="minorHAnsi" w:hAnsiTheme="minorHAnsi" w:cstheme="minorHAnsi"/>
                <w:b/>
                <w:lang w:val="en-GB"/>
              </w:rPr>
              <w:t>Number of bids received by closing date</w:t>
            </w:r>
          </w:p>
        </w:tc>
        <w:tc>
          <w:tcPr>
            <w:tcW w:w="5981" w:type="dxa"/>
          </w:tcPr>
          <w:p w14:paraId="316E39B3" w14:textId="77777777" w:rsidR="00563461" w:rsidRPr="0028704E" w:rsidRDefault="00563461" w:rsidP="00DC670F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28704E">
              <w:rPr>
                <w:rFonts w:asciiTheme="minorHAnsi" w:hAnsiTheme="minorHAnsi" w:cstheme="minorHAnsi"/>
                <w:lang w:val="en-GB"/>
              </w:rPr>
              <w:t>3</w:t>
            </w:r>
          </w:p>
          <w:p w14:paraId="6CA849F6" w14:textId="77777777" w:rsidR="00563461" w:rsidRPr="009F3826" w:rsidRDefault="00563461" w:rsidP="00DC670F">
            <w:pPr>
              <w:jc w:val="left"/>
              <w:rPr>
                <w:rFonts w:asciiTheme="minorHAnsi" w:hAnsiTheme="minorHAnsi" w:cstheme="minorHAnsi"/>
                <w:highlight w:val="yellow"/>
                <w:lang w:val="en-GB"/>
              </w:rPr>
            </w:pPr>
          </w:p>
        </w:tc>
      </w:tr>
    </w:tbl>
    <w:p w14:paraId="672E5721" w14:textId="77777777" w:rsidR="00563461" w:rsidRDefault="00563461" w:rsidP="00563461">
      <w:pPr>
        <w:rPr>
          <w:rFonts w:asciiTheme="minorHAnsi" w:hAnsiTheme="minorHAnsi" w:cstheme="minorHAnsi"/>
          <w:lang w:val="en-GB"/>
        </w:rPr>
      </w:pPr>
    </w:p>
    <w:p w14:paraId="7F1CD0BB" w14:textId="77777777" w:rsidR="00CA7E75" w:rsidRDefault="00CA7E75" w:rsidP="00563461">
      <w:pPr>
        <w:rPr>
          <w:rFonts w:asciiTheme="minorHAnsi" w:hAnsiTheme="minorHAnsi" w:cstheme="minorHAnsi"/>
          <w:lang w:val="en-GB"/>
        </w:rPr>
      </w:pPr>
    </w:p>
    <w:p w14:paraId="502CAF92" w14:textId="77777777" w:rsidR="00CA7E75" w:rsidRDefault="00CA7E75" w:rsidP="00563461">
      <w:pPr>
        <w:rPr>
          <w:rFonts w:asciiTheme="minorHAnsi" w:hAnsiTheme="minorHAnsi" w:cstheme="minorHAnsi"/>
          <w:lang w:val="en-GB"/>
        </w:rPr>
      </w:pPr>
    </w:p>
    <w:p w14:paraId="1DCAB845" w14:textId="77777777" w:rsidR="00CA7E75" w:rsidRDefault="00CA7E75" w:rsidP="00563461">
      <w:pPr>
        <w:rPr>
          <w:rFonts w:asciiTheme="minorHAnsi" w:hAnsiTheme="minorHAnsi" w:cstheme="minorHAnsi"/>
          <w:lang w:val="en-GB"/>
        </w:rPr>
      </w:pPr>
    </w:p>
    <w:p w14:paraId="34D096BA" w14:textId="77777777" w:rsidR="00CA7E75" w:rsidRPr="00AD4AC9" w:rsidRDefault="00CA7E75" w:rsidP="00563461">
      <w:pPr>
        <w:rPr>
          <w:rFonts w:asciiTheme="minorHAnsi" w:hAnsiTheme="minorHAnsi" w:cstheme="minorHAnsi"/>
          <w:lang w:val="en-GB"/>
        </w:rPr>
      </w:pPr>
    </w:p>
    <w:p w14:paraId="77D1841F" w14:textId="77777777" w:rsidR="00563461" w:rsidRPr="00AD4AC9" w:rsidRDefault="00563461" w:rsidP="00563461">
      <w:pPr>
        <w:rPr>
          <w:rFonts w:asciiTheme="minorHAnsi" w:hAnsiTheme="minorHAnsi" w:cstheme="minorHAnsi"/>
          <w:b/>
          <w:lang w:val="en-GB"/>
        </w:rPr>
      </w:pPr>
      <w:r w:rsidRPr="00AD4AC9">
        <w:rPr>
          <w:rFonts w:asciiTheme="minorHAnsi" w:hAnsiTheme="minorHAnsi" w:cstheme="minorHAnsi"/>
          <w:b/>
          <w:lang w:val="en-GB"/>
        </w:rPr>
        <w:t>7.      Responsiveness of bids</w:t>
      </w:r>
    </w:p>
    <w:tbl>
      <w:tblPr>
        <w:tblW w:w="8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2"/>
        <w:gridCol w:w="2025"/>
        <w:gridCol w:w="1803"/>
        <w:gridCol w:w="2126"/>
      </w:tblGrid>
      <w:tr w:rsidR="00563461" w:rsidRPr="00AD4AC9" w14:paraId="615057F7" w14:textId="77777777" w:rsidTr="00DC670F">
        <w:trPr>
          <w:trHeight w:val="410"/>
          <w:tblHeader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3BC6921F" w14:textId="77777777" w:rsidR="00563461" w:rsidRPr="00AD4AC9" w:rsidRDefault="00563461" w:rsidP="00DC670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D4AC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Bidder</w:t>
            </w:r>
          </w:p>
        </w:tc>
        <w:tc>
          <w:tcPr>
            <w:tcW w:w="202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4BE088A7" w14:textId="77777777" w:rsidR="00563461" w:rsidRPr="00AD4AC9" w:rsidRDefault="00563461" w:rsidP="00DC670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D4AC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Read-out Bid Price (Excl. VAT)</w:t>
            </w:r>
          </w:p>
        </w:tc>
        <w:tc>
          <w:tcPr>
            <w:tcW w:w="1803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7FE73CE4" w14:textId="77777777" w:rsidR="00563461" w:rsidRPr="00AD4AC9" w:rsidRDefault="00563461" w:rsidP="00DC670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D4AC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Responsive or Not Responsive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EAAAA" w:themeFill="background2" w:themeFillShade="BF"/>
            <w:vAlign w:val="center"/>
          </w:tcPr>
          <w:p w14:paraId="6517E8F1" w14:textId="77777777" w:rsidR="00563461" w:rsidRPr="00AD4AC9" w:rsidRDefault="00563461" w:rsidP="00DC670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D4AC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Remarks</w:t>
            </w:r>
          </w:p>
        </w:tc>
      </w:tr>
      <w:tr w:rsidR="00563461" w:rsidRPr="00AD4AC9" w14:paraId="2031CDE6" w14:textId="77777777" w:rsidTr="00DC670F">
        <w:trPr>
          <w:trHeight w:val="410"/>
          <w:tblHeader/>
        </w:trPr>
        <w:tc>
          <w:tcPr>
            <w:tcW w:w="281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24B8694" w14:textId="77777777" w:rsidR="00563461" w:rsidRPr="00AD4AC9" w:rsidRDefault="00563461" w:rsidP="00DC670F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Beemanique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 Stone Crusher Ltd</w:t>
            </w:r>
          </w:p>
        </w:tc>
        <w:tc>
          <w:tcPr>
            <w:tcW w:w="202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676D288" w14:textId="77777777" w:rsidR="00563461" w:rsidRPr="00AD4AC9" w:rsidRDefault="00563461" w:rsidP="00DC670F">
            <w:pPr>
              <w:spacing w:after="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57,617,720.00</w:t>
            </w:r>
          </w:p>
        </w:tc>
        <w:tc>
          <w:tcPr>
            <w:tcW w:w="180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775B10" w14:textId="77777777" w:rsidR="00563461" w:rsidRPr="00AD4AC9" w:rsidRDefault="00563461" w:rsidP="00DC670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ED3C5E" w14:textId="41333D07" w:rsidR="00563461" w:rsidRPr="00CA7E75" w:rsidRDefault="00CA7E75" w:rsidP="00DC670F">
            <w:pPr>
              <w:tabs>
                <w:tab w:val="left" w:pos="3060"/>
              </w:tabs>
              <w:spacing w:before="60" w:after="0" w:line="360" w:lineRule="auto"/>
              <w:contextualSpacing/>
              <w:jc w:val="center"/>
              <w:rPr>
                <w:rFonts w:asciiTheme="minorHAnsi" w:hAnsiTheme="minorHAnsi" w:cstheme="minorHAnsi"/>
                <w:bCs/>
                <w:szCs w:val="22"/>
                <w:lang w:val="en-GB"/>
              </w:rPr>
            </w:pPr>
            <w:r w:rsidRPr="00CA7E75">
              <w:rPr>
                <w:rFonts w:asciiTheme="minorHAnsi" w:hAnsiTheme="minorHAnsi" w:cstheme="minorHAnsi"/>
                <w:bCs/>
                <w:szCs w:val="22"/>
                <w:lang w:val="en-GB"/>
              </w:rPr>
              <w:t>-</w:t>
            </w:r>
          </w:p>
        </w:tc>
      </w:tr>
      <w:tr w:rsidR="00563461" w:rsidRPr="00AD4AC9" w14:paraId="4BE620BD" w14:textId="77777777" w:rsidTr="00DC670F">
        <w:trPr>
          <w:trHeight w:val="410"/>
          <w:tblHeader/>
        </w:trPr>
        <w:tc>
          <w:tcPr>
            <w:tcW w:w="28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1B4ABAD" w14:textId="77777777" w:rsidR="00563461" w:rsidRPr="00AD4AC9" w:rsidRDefault="00563461" w:rsidP="00DC670F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AD4AC9">
              <w:rPr>
                <w:rFonts w:asciiTheme="minorHAnsi" w:hAnsiTheme="minorHAnsi" w:cstheme="minorHAnsi"/>
                <w:sz w:val="22"/>
              </w:rPr>
              <w:t>Gamma Construction Ltd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ACB62" w14:textId="77777777" w:rsidR="00563461" w:rsidRPr="00AD4AC9" w:rsidRDefault="00563461" w:rsidP="00DC670F">
            <w:pPr>
              <w:spacing w:after="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40,426,240.00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97001" w14:textId="77777777" w:rsidR="00563461" w:rsidRPr="00AD4AC9" w:rsidRDefault="00563461" w:rsidP="00DC670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DAA483" w14:textId="65B91F1D" w:rsidR="00563461" w:rsidRPr="00CA7E75" w:rsidRDefault="00CA7E75" w:rsidP="00DC670F">
            <w:pPr>
              <w:tabs>
                <w:tab w:val="left" w:pos="3060"/>
              </w:tabs>
              <w:spacing w:before="60" w:after="0" w:line="360" w:lineRule="auto"/>
              <w:contextualSpacing/>
              <w:jc w:val="center"/>
              <w:rPr>
                <w:rFonts w:asciiTheme="minorHAnsi" w:hAnsiTheme="minorHAnsi" w:cstheme="minorHAnsi"/>
                <w:bCs/>
                <w:szCs w:val="22"/>
                <w:lang w:val="en-GB"/>
              </w:rPr>
            </w:pPr>
            <w:r w:rsidRPr="00CA7E75">
              <w:rPr>
                <w:rFonts w:asciiTheme="minorHAnsi" w:hAnsiTheme="minorHAnsi" w:cstheme="minorHAnsi"/>
                <w:bCs/>
                <w:szCs w:val="22"/>
                <w:lang w:val="en-GB"/>
              </w:rPr>
              <w:t>-</w:t>
            </w:r>
          </w:p>
        </w:tc>
      </w:tr>
      <w:tr w:rsidR="00563461" w:rsidRPr="00AD4AC9" w14:paraId="53BA4519" w14:textId="77777777" w:rsidTr="00DC670F">
        <w:trPr>
          <w:trHeight w:val="399"/>
        </w:trPr>
        <w:tc>
          <w:tcPr>
            <w:tcW w:w="28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682C2C2" w14:textId="77777777" w:rsidR="00563461" w:rsidRPr="009F3826" w:rsidRDefault="00563461" w:rsidP="00DC670F">
            <w:pPr>
              <w:spacing w:after="0"/>
              <w:rPr>
                <w:rFonts w:asciiTheme="minorHAnsi" w:hAnsiTheme="minorHAnsi" w:cstheme="minorHAnsi"/>
                <w:bCs/>
                <w:sz w:val="22"/>
              </w:rPr>
            </w:pPr>
            <w:proofErr w:type="spellStart"/>
            <w:r w:rsidRPr="009F3826">
              <w:rPr>
                <w:rFonts w:asciiTheme="minorHAnsi" w:hAnsiTheme="minorHAnsi" w:cstheme="minorHAnsi"/>
                <w:bCs/>
                <w:sz w:val="22"/>
              </w:rPr>
              <w:t>Transinvest</w:t>
            </w:r>
            <w:proofErr w:type="spellEnd"/>
            <w:r w:rsidRPr="009F3826">
              <w:rPr>
                <w:rFonts w:asciiTheme="minorHAnsi" w:hAnsiTheme="minorHAnsi" w:cstheme="minorHAnsi"/>
                <w:bCs/>
                <w:sz w:val="22"/>
              </w:rPr>
              <w:t xml:space="preserve"> Construction Ltd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1766CFB" w14:textId="77777777" w:rsidR="00563461" w:rsidRPr="00AD4AC9" w:rsidRDefault="00563461" w:rsidP="00DC670F">
            <w:pPr>
              <w:spacing w:after="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44,975,000.00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73FD796" w14:textId="77777777" w:rsidR="00563461" w:rsidRPr="00AD4AC9" w:rsidRDefault="00563461" w:rsidP="00DC670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3E7FD1" w14:textId="09EB991E" w:rsidR="00563461" w:rsidRPr="00CA7E75" w:rsidRDefault="00CA7E75" w:rsidP="00DC670F">
            <w:pPr>
              <w:tabs>
                <w:tab w:val="left" w:pos="3060"/>
              </w:tabs>
              <w:spacing w:before="60" w:after="0" w:line="360" w:lineRule="auto"/>
              <w:contextualSpacing/>
              <w:jc w:val="center"/>
              <w:rPr>
                <w:rFonts w:asciiTheme="minorHAnsi" w:hAnsiTheme="minorHAnsi" w:cstheme="minorHAnsi"/>
                <w:bCs/>
                <w:szCs w:val="22"/>
                <w:lang w:val="en-GB"/>
              </w:rPr>
            </w:pPr>
            <w:r w:rsidRPr="00CA7E75">
              <w:rPr>
                <w:rFonts w:asciiTheme="minorHAnsi" w:hAnsiTheme="minorHAnsi" w:cstheme="minorHAnsi"/>
                <w:bCs/>
                <w:szCs w:val="22"/>
                <w:lang w:val="en-GB"/>
              </w:rPr>
              <w:t>-</w:t>
            </w:r>
          </w:p>
        </w:tc>
      </w:tr>
    </w:tbl>
    <w:p w14:paraId="2BF9B78F" w14:textId="77777777" w:rsidR="00563461" w:rsidRPr="00AD4AC9" w:rsidRDefault="00563461" w:rsidP="00563461">
      <w:pPr>
        <w:rPr>
          <w:rFonts w:asciiTheme="minorHAnsi" w:hAnsiTheme="minorHAnsi" w:cstheme="minorHAnsi"/>
          <w:b/>
          <w:lang w:val="en-GB"/>
        </w:rPr>
      </w:pPr>
    </w:p>
    <w:p w14:paraId="2603BCDF" w14:textId="77777777" w:rsidR="00563461" w:rsidRPr="00AD4AC9" w:rsidRDefault="00563461" w:rsidP="00563461">
      <w:pPr>
        <w:rPr>
          <w:rFonts w:asciiTheme="minorHAnsi" w:hAnsiTheme="minorHAnsi" w:cstheme="minorHAnsi"/>
          <w:b/>
          <w:lang w:val="en-GB"/>
        </w:rPr>
      </w:pPr>
      <w:r w:rsidRPr="00AD4AC9">
        <w:rPr>
          <w:rFonts w:asciiTheme="minorHAnsi" w:hAnsiTheme="minorHAnsi" w:cstheme="minorHAnsi"/>
          <w:b/>
          <w:lang w:val="en-GB"/>
        </w:rPr>
        <w:t>8.      Price comparison for Bids that are substantially responsive</w:t>
      </w:r>
    </w:p>
    <w:tbl>
      <w:tblPr>
        <w:tblW w:w="9630" w:type="dxa"/>
        <w:tblInd w:w="118" w:type="dxa"/>
        <w:tblLook w:val="04A0" w:firstRow="1" w:lastRow="0" w:firstColumn="1" w:lastColumn="0" w:noHBand="0" w:noVBand="1"/>
      </w:tblPr>
      <w:tblGrid>
        <w:gridCol w:w="368"/>
        <w:gridCol w:w="3874"/>
        <w:gridCol w:w="2192"/>
        <w:gridCol w:w="2100"/>
        <w:gridCol w:w="1096"/>
      </w:tblGrid>
      <w:tr w:rsidR="00563461" w:rsidRPr="00AD4AC9" w14:paraId="062DD030" w14:textId="77777777" w:rsidTr="007541F0">
        <w:trPr>
          <w:trHeight w:val="1418"/>
        </w:trPr>
        <w:tc>
          <w:tcPr>
            <w:tcW w:w="4242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78717B45" w14:textId="77777777" w:rsidR="00563461" w:rsidRPr="00AD4AC9" w:rsidRDefault="00563461" w:rsidP="00DC670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D4AC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Bidder</w:t>
            </w:r>
          </w:p>
        </w:tc>
        <w:tc>
          <w:tcPr>
            <w:tcW w:w="2192" w:type="dxa"/>
            <w:tcBorders>
              <w:top w:val="single" w:sz="1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3492F21D" w14:textId="77777777" w:rsidR="00563461" w:rsidRPr="00AD4AC9" w:rsidRDefault="00563461" w:rsidP="00DC670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D4AC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Read-out Bid Price (</w:t>
            </w:r>
            <w:r w:rsidRPr="00AD4AC9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excl. VAT and discount if any</w:t>
            </w:r>
            <w:r w:rsidRPr="00AD4AC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  <w:r w:rsidRPr="00AD4AC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br/>
              <w:t>[MUR]</w:t>
            </w:r>
          </w:p>
        </w:tc>
        <w:tc>
          <w:tcPr>
            <w:tcW w:w="2100" w:type="dxa"/>
            <w:tcBorders>
              <w:top w:val="single" w:sz="1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045F19AE" w14:textId="40A07607" w:rsidR="00563461" w:rsidRPr="00AD4AC9" w:rsidRDefault="00563461" w:rsidP="00DC670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D4AC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Corrected Bid Price (</w:t>
            </w:r>
            <w:r w:rsidRPr="00AD4AC9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excl.</w:t>
            </w:r>
            <w:r w:rsidR="00544E15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AD4AC9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VAT and discount if any</w:t>
            </w:r>
            <w:r w:rsidRPr="00AD4AC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  <w:r w:rsidRPr="00AD4AC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br/>
              <w:t>[MUR]</w:t>
            </w:r>
          </w:p>
        </w:tc>
        <w:tc>
          <w:tcPr>
            <w:tcW w:w="1096" w:type="dxa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4F68E534" w14:textId="77777777" w:rsidR="00563461" w:rsidRPr="00AD4AC9" w:rsidRDefault="00563461" w:rsidP="00DC670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D4AC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Rank</w:t>
            </w:r>
          </w:p>
        </w:tc>
      </w:tr>
      <w:tr w:rsidR="00563461" w:rsidRPr="00AD4AC9" w14:paraId="7E1C4C13" w14:textId="77777777" w:rsidTr="007541F0">
        <w:trPr>
          <w:trHeight w:val="514"/>
        </w:trPr>
        <w:tc>
          <w:tcPr>
            <w:tcW w:w="3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822D" w14:textId="77777777" w:rsidR="00563461" w:rsidRPr="00AD4AC9" w:rsidRDefault="00563461" w:rsidP="00DC670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  <w:r w:rsidRPr="00AD4AC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87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6CFCA" w14:textId="77777777" w:rsidR="00563461" w:rsidRPr="00AD4AC9" w:rsidRDefault="00563461" w:rsidP="00DC670F">
            <w:pPr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F41CD9">
              <w:t>Beemanique</w:t>
            </w:r>
            <w:proofErr w:type="spellEnd"/>
            <w:r w:rsidRPr="00F41CD9">
              <w:t xml:space="preserve"> Stone Crusher Ltd</w:t>
            </w:r>
          </w:p>
        </w:tc>
        <w:tc>
          <w:tcPr>
            <w:tcW w:w="2192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D1E5140" w14:textId="77777777" w:rsidR="00563461" w:rsidRPr="00AD4AC9" w:rsidRDefault="00563461" w:rsidP="00DC670F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57,617,720.00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C80F" w14:textId="77777777" w:rsidR="00563461" w:rsidRPr="00AD4AC9" w:rsidRDefault="00563461" w:rsidP="00DC670F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57,617,720.00</w:t>
            </w:r>
          </w:p>
        </w:tc>
        <w:tc>
          <w:tcPr>
            <w:tcW w:w="1096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4AD00D" w14:textId="77777777" w:rsidR="00563461" w:rsidRPr="00D77977" w:rsidRDefault="00563461" w:rsidP="00DC670F">
            <w:pPr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</w:rPr>
            </w:pPr>
            <w:r w:rsidRPr="00D77977"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563461" w:rsidRPr="00AD4AC9" w14:paraId="26099F12" w14:textId="77777777" w:rsidTr="007541F0">
        <w:trPr>
          <w:trHeight w:val="553"/>
        </w:trPr>
        <w:tc>
          <w:tcPr>
            <w:tcW w:w="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6E70" w14:textId="77777777" w:rsidR="00563461" w:rsidRPr="00D77977" w:rsidRDefault="00563461" w:rsidP="00DC670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  <w:r w:rsidRPr="00D77977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3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C8A23" w14:textId="77777777" w:rsidR="00563461" w:rsidRPr="00D77977" w:rsidRDefault="00563461" w:rsidP="00DC670F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77977">
              <w:rPr>
                <w:b/>
              </w:rPr>
              <w:t>Gamma Construction Ltd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A2C5D8C" w14:textId="77777777" w:rsidR="00563461" w:rsidRPr="00D77977" w:rsidRDefault="00563461" w:rsidP="00DC670F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D77977">
              <w:rPr>
                <w:rFonts w:asciiTheme="minorHAnsi" w:hAnsiTheme="minorHAnsi" w:cstheme="minorHAnsi"/>
                <w:b/>
                <w:lang w:val="en-GB"/>
              </w:rPr>
              <w:t>40,426,240.00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D8EDE" w14:textId="77777777" w:rsidR="00563461" w:rsidRPr="00D77977" w:rsidRDefault="00563461" w:rsidP="00DC670F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D77977">
              <w:rPr>
                <w:rFonts w:asciiTheme="minorHAnsi" w:hAnsiTheme="minorHAnsi" w:cstheme="minorHAnsi"/>
                <w:b/>
                <w:lang w:val="en-GB"/>
              </w:rPr>
              <w:t>40,426,240.00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2E874E" w14:textId="77777777" w:rsidR="00563461" w:rsidRPr="00D77977" w:rsidRDefault="00563461" w:rsidP="00DC670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  <w:r w:rsidRPr="00D77977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563461" w:rsidRPr="00AD4AC9" w14:paraId="51AD7A4E" w14:textId="77777777" w:rsidTr="007541F0">
        <w:trPr>
          <w:trHeight w:val="553"/>
        </w:trPr>
        <w:tc>
          <w:tcPr>
            <w:tcW w:w="3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36F3" w14:textId="77777777" w:rsidR="00563461" w:rsidRPr="0028704E" w:rsidRDefault="00563461" w:rsidP="00DC670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  <w:r w:rsidRPr="0028704E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387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3D0F812" w14:textId="77777777" w:rsidR="00563461" w:rsidRPr="00AD4AC9" w:rsidRDefault="00563461" w:rsidP="00DC670F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F41CD9">
              <w:t>Transinvest</w:t>
            </w:r>
            <w:proofErr w:type="spellEnd"/>
            <w:r w:rsidRPr="00F41CD9">
              <w:t xml:space="preserve"> Construction Ltd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2C9A4AE" w14:textId="77777777" w:rsidR="00563461" w:rsidRPr="00AD4AC9" w:rsidRDefault="00563461" w:rsidP="00DC670F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44,975,000.00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6E64" w14:textId="77777777" w:rsidR="00563461" w:rsidRPr="00AD4AC9" w:rsidRDefault="00563461" w:rsidP="00DC670F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43,975,000.00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FAE199" w14:textId="77777777" w:rsidR="00563461" w:rsidRPr="00D77977" w:rsidRDefault="00563461" w:rsidP="00DC670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D7797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</w:t>
            </w:r>
          </w:p>
        </w:tc>
      </w:tr>
    </w:tbl>
    <w:p w14:paraId="0739E65E" w14:textId="77777777" w:rsidR="00563461" w:rsidRPr="00AD4AC9" w:rsidRDefault="00563461" w:rsidP="00563461">
      <w:pPr>
        <w:jc w:val="left"/>
        <w:rPr>
          <w:rFonts w:asciiTheme="minorHAnsi" w:hAnsiTheme="minorHAnsi" w:cstheme="minorHAnsi"/>
          <w:b/>
          <w:szCs w:val="22"/>
          <w:lang w:val="en-GB"/>
        </w:rPr>
      </w:pPr>
    </w:p>
    <w:p w14:paraId="53476A6E" w14:textId="77777777" w:rsidR="00563461" w:rsidRPr="00AD4AC9" w:rsidRDefault="00563461" w:rsidP="00563461">
      <w:pPr>
        <w:jc w:val="left"/>
        <w:rPr>
          <w:rFonts w:asciiTheme="minorHAnsi" w:hAnsiTheme="minorHAnsi" w:cstheme="minorHAnsi"/>
          <w:b/>
          <w:szCs w:val="22"/>
          <w:lang w:val="en-GB"/>
        </w:rPr>
      </w:pPr>
      <w:r w:rsidRPr="00AD4AC9">
        <w:rPr>
          <w:rFonts w:asciiTheme="minorHAnsi" w:hAnsiTheme="minorHAnsi" w:cstheme="minorHAnsi"/>
          <w:b/>
          <w:szCs w:val="22"/>
          <w:lang w:val="en-GB"/>
        </w:rPr>
        <w:t>9.   Best Evaluated Bid</w:t>
      </w:r>
    </w:p>
    <w:p w14:paraId="75CAE655" w14:textId="77777777" w:rsidR="00A010C2" w:rsidRDefault="00563461" w:rsidP="00563461">
      <w:pPr>
        <w:jc w:val="left"/>
      </w:pPr>
      <w:r w:rsidRPr="00AD4AC9">
        <w:rPr>
          <w:rFonts w:asciiTheme="minorHAnsi" w:hAnsiTheme="minorHAnsi" w:cstheme="minorHAnsi"/>
          <w:szCs w:val="22"/>
          <w:lang w:val="en-GB"/>
        </w:rPr>
        <w:t xml:space="preserve">The lowest substantially responsive evaluated bid is from </w:t>
      </w:r>
      <w:r>
        <w:rPr>
          <w:rFonts w:asciiTheme="minorHAnsi" w:hAnsiTheme="minorHAnsi" w:cstheme="minorHAnsi"/>
          <w:b/>
          <w:szCs w:val="22"/>
          <w:lang w:val="en-GB"/>
        </w:rPr>
        <w:t>Gamma Construction Ltd</w:t>
      </w:r>
      <w:r w:rsidRPr="00AD4AC9">
        <w:rPr>
          <w:rFonts w:asciiTheme="minorHAnsi" w:hAnsiTheme="minorHAnsi" w:cstheme="minorHAnsi"/>
          <w:szCs w:val="22"/>
          <w:lang w:val="en-GB"/>
        </w:rPr>
        <w:t>.</w:t>
      </w:r>
    </w:p>
    <w:sectPr w:rsidR="00A010C2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3ADD5" w14:textId="77777777" w:rsidR="00524716" w:rsidRDefault="00524716">
      <w:pPr>
        <w:spacing w:after="0"/>
      </w:pPr>
      <w:r>
        <w:separator/>
      </w:r>
    </w:p>
  </w:endnote>
  <w:endnote w:type="continuationSeparator" w:id="0">
    <w:p w14:paraId="4B45F844" w14:textId="77777777" w:rsidR="00524716" w:rsidRDefault="005247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DEF5F" w14:textId="77777777" w:rsidR="00000000" w:rsidRDefault="00000000" w:rsidP="000B49FE">
    <w:pPr>
      <w:pStyle w:val="Footer"/>
      <w:pBdr>
        <w:top w:val="single" w:sz="4" w:space="1" w:color="auto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63461">
      <w:rPr>
        <w:noProof/>
      </w:rPr>
      <w:t>2</w:t>
    </w:r>
    <w:r>
      <w:rPr>
        <w:noProof/>
      </w:rPr>
      <w:fldChar w:fldCharType="end"/>
    </w:r>
  </w:p>
  <w:p w14:paraId="4AB4EA1A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D5A71" w14:textId="77777777" w:rsidR="00524716" w:rsidRDefault="00524716">
      <w:pPr>
        <w:spacing w:after="0"/>
      </w:pPr>
      <w:r>
        <w:separator/>
      </w:r>
    </w:p>
  </w:footnote>
  <w:footnote w:type="continuationSeparator" w:id="0">
    <w:p w14:paraId="18D81CC9" w14:textId="77777777" w:rsidR="00524716" w:rsidRDefault="0052471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84275"/>
    <w:multiLevelType w:val="multilevel"/>
    <w:tmpl w:val="0F66014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5880EB8"/>
    <w:multiLevelType w:val="hybridMultilevel"/>
    <w:tmpl w:val="D59C4B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C79E3"/>
    <w:multiLevelType w:val="multilevel"/>
    <w:tmpl w:val="30AC8BE0"/>
    <w:lvl w:ilvl="0">
      <w:start w:val="1"/>
      <w:numFmt w:val="decimal"/>
      <w:pStyle w:val="Headings1"/>
      <w:lvlText w:val="%1"/>
      <w:lvlJc w:val="left"/>
      <w:pPr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s2"/>
      <w:lvlText w:val="%1.%2"/>
      <w:lvlJc w:val="left"/>
      <w:pPr>
        <w:ind w:left="5680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s3"/>
      <w:lvlText w:val="%1.%2.%3"/>
      <w:lvlJc w:val="left"/>
      <w:pPr>
        <w:ind w:left="720" w:hanging="72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084451915">
    <w:abstractNumId w:val="0"/>
  </w:num>
  <w:num w:numId="2" w16cid:durableId="950480895">
    <w:abstractNumId w:val="0"/>
  </w:num>
  <w:num w:numId="3" w16cid:durableId="1612858643">
    <w:abstractNumId w:val="0"/>
  </w:num>
  <w:num w:numId="4" w16cid:durableId="1968001885">
    <w:abstractNumId w:val="2"/>
  </w:num>
  <w:num w:numId="5" w16cid:durableId="231937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461"/>
    <w:rsid w:val="00524716"/>
    <w:rsid w:val="00544E15"/>
    <w:rsid w:val="00563461"/>
    <w:rsid w:val="00712E7E"/>
    <w:rsid w:val="007541F0"/>
    <w:rsid w:val="00895EE3"/>
    <w:rsid w:val="009E6AF1"/>
    <w:rsid w:val="00A010C2"/>
    <w:rsid w:val="00CA7E75"/>
    <w:rsid w:val="00E1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87394"/>
  <w15:chartTrackingRefBased/>
  <w15:docId w15:val="{261279F5-E250-489D-80EF-87CF3BA6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461"/>
    <w:pPr>
      <w:spacing w:after="60" w:line="240" w:lineRule="auto"/>
      <w:jc w:val="both"/>
    </w:pPr>
    <w:rPr>
      <w:rFonts w:ascii="Calibri" w:eastAsia="MS Mincho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E6AF1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6AF1"/>
    <w:pPr>
      <w:numPr>
        <w:ilvl w:val="1"/>
        <w:numId w:val="3"/>
      </w:numPr>
      <w:spacing w:before="200" w:after="0" w:line="36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E6AF1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9E6AF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E6A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9E6AF1"/>
    <w:rPr>
      <w:rFonts w:asciiTheme="majorHAnsi" w:eastAsiaTheme="majorEastAsia" w:hAnsiTheme="majorHAnsi" w:cstheme="majorBidi"/>
      <w:b/>
      <w:sz w:val="28"/>
      <w:szCs w:val="32"/>
      <w:lang w:val="en-GB"/>
    </w:rPr>
  </w:style>
  <w:style w:type="paragraph" w:customStyle="1" w:styleId="Headings1">
    <w:name w:val="Headings1"/>
    <w:link w:val="Headings1Char"/>
    <w:autoRedefine/>
    <w:qFormat/>
    <w:rsid w:val="00563461"/>
    <w:pPr>
      <w:numPr>
        <w:numId w:val="4"/>
      </w:numPr>
      <w:spacing w:after="60" w:line="240" w:lineRule="auto"/>
    </w:pPr>
    <w:rPr>
      <w:rFonts w:ascii="Cambria" w:eastAsia="Times New Roman" w:hAnsi="Cambria" w:cs="Times New Roman"/>
      <w:b/>
      <w:sz w:val="28"/>
      <w:szCs w:val="28"/>
      <w:lang w:val="en-GB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Headings1Char">
    <w:name w:val="Headings1 Char"/>
    <w:basedOn w:val="DefaultParagraphFont"/>
    <w:link w:val="Headings1"/>
    <w:rsid w:val="00563461"/>
    <w:rPr>
      <w:rFonts w:ascii="Cambria" w:eastAsia="Times New Roman" w:hAnsi="Cambria" w:cs="Times New Roman"/>
      <w:b/>
      <w:sz w:val="28"/>
      <w:szCs w:val="28"/>
      <w:lang w:val="en-GB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Headings2">
    <w:name w:val="Headings2"/>
    <w:basedOn w:val="Headings1"/>
    <w:autoRedefine/>
    <w:qFormat/>
    <w:rsid w:val="00563461"/>
    <w:pPr>
      <w:numPr>
        <w:ilvl w:val="1"/>
      </w:numPr>
      <w:ind w:left="567"/>
    </w:pPr>
    <w:rPr>
      <w:rFonts w:asciiTheme="majorHAnsi" w:hAnsiTheme="majorHAnsi"/>
      <w:sz w:val="26"/>
      <w:szCs w:val="26"/>
    </w:rPr>
  </w:style>
  <w:style w:type="paragraph" w:customStyle="1" w:styleId="Headings4">
    <w:name w:val="Headings4"/>
    <w:basedOn w:val="Headings3"/>
    <w:qFormat/>
    <w:rsid w:val="00563461"/>
    <w:pPr>
      <w:numPr>
        <w:ilvl w:val="3"/>
      </w:numPr>
      <w:tabs>
        <w:tab w:val="num" w:pos="360"/>
      </w:tabs>
    </w:pPr>
    <w:rPr>
      <w:sz w:val="24"/>
    </w:rPr>
  </w:style>
  <w:style w:type="paragraph" w:customStyle="1" w:styleId="Headings3">
    <w:name w:val="Headings3"/>
    <w:basedOn w:val="Headings2"/>
    <w:link w:val="Headings3Char"/>
    <w:qFormat/>
    <w:rsid w:val="00563461"/>
    <w:pPr>
      <w:numPr>
        <w:ilvl w:val="2"/>
      </w:numPr>
    </w:pPr>
    <w:rPr>
      <w:szCs w:val="24"/>
    </w:rPr>
  </w:style>
  <w:style w:type="character" w:customStyle="1" w:styleId="Headings3Char">
    <w:name w:val="Headings3 Char"/>
    <w:basedOn w:val="DefaultParagraphFont"/>
    <w:link w:val="Headings3"/>
    <w:rsid w:val="00563461"/>
    <w:rPr>
      <w:rFonts w:asciiTheme="majorHAnsi" w:eastAsia="Times New Roman" w:hAnsiTheme="majorHAnsi" w:cs="Times New Roman"/>
      <w:b/>
      <w:sz w:val="26"/>
      <w:szCs w:val="24"/>
      <w:lang w:val="en-GB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Footer">
    <w:name w:val="footer"/>
    <w:basedOn w:val="Normal"/>
    <w:link w:val="FooterChar"/>
    <w:uiPriority w:val="99"/>
    <w:rsid w:val="005634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461"/>
    <w:rPr>
      <w:rFonts w:ascii="Calibri" w:eastAsia="MS Mincho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A7E7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A7E75"/>
    <w:rPr>
      <w:rFonts w:ascii="Calibri" w:eastAsia="MS Mincho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Shwet Shravan Seenauth</dc:creator>
  <cp:keywords/>
  <dc:description/>
  <cp:lastModifiedBy>lenovo</cp:lastModifiedBy>
  <cp:revision>7</cp:revision>
  <dcterms:created xsi:type="dcterms:W3CDTF">2023-09-25T10:23:00Z</dcterms:created>
  <dcterms:modified xsi:type="dcterms:W3CDTF">2023-09-25T11:41:00Z</dcterms:modified>
</cp:coreProperties>
</file>